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Желябова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Дубненский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конструктора Селезнёва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Программистов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Березняка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Зареченский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07:00; 07:40; 08:30; 08:50; 09:30; 10:00; 10:30; 11:00; 11:50; 12:30; 13:00; 13:40; 14:40; 15:20; 16:00; 16:40; 17:00; 17:50; 18:30; 19:10;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07:05; 07:45; 08:25; 09:15; 09:35; 10:15; 10:45; 11:15; 11:45; 12:35; 13:15; 13:45; 14:25; 15:25; 16:05; 16:45; 17:25; 17:45; 18:35; 19:15; 19:55; 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07:55; 08:25; 09:25; 09:45; 10:25; 10:55; 11:25; 11:55; 12:45; 13:25; 14:00; 14:35; 15:20; 16:15; 17:00; 17:25; 17:55; 18:45; 19:25; 20:10; 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07:50; 08:30; 09:00; 10:00; 10:20; 11:00; 11:30; 12:00; 12:30; 13:20; 14:00; 14:30; 15:10; 16:00; 16:50; 17:30; 18:00; 18:30; 19:20; 20:00; 20:40;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